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DD2E7" w14:textId="6E8B19B9" w:rsidR="00867471" w:rsidRDefault="00867471" w:rsidP="00867471">
      <w:pPr>
        <w:pStyle w:val="Header"/>
        <w:rPr>
          <w:b/>
          <w:bCs/>
          <w:sz w:val="56"/>
          <w:szCs w:val="56"/>
        </w:rPr>
      </w:pPr>
      <w:r w:rsidRPr="00CB4F2A">
        <w:rPr>
          <w:noProof/>
        </w:rPr>
        <w:drawing>
          <wp:anchor distT="0" distB="0" distL="114300" distR="114300" simplePos="0" relativeHeight="251660288" behindDoc="0" locked="0" layoutInCell="1" allowOverlap="1" wp14:anchorId="1ACA9D16" wp14:editId="2DE9072B">
            <wp:simplePos x="0" y="0"/>
            <wp:positionH relativeFrom="column">
              <wp:posOffset>4517390</wp:posOffset>
            </wp:positionH>
            <wp:positionV relativeFrom="page">
              <wp:posOffset>637408</wp:posOffset>
            </wp:positionV>
            <wp:extent cx="1486535" cy="1486535"/>
            <wp:effectExtent l="0" t="0" r="0" b="0"/>
            <wp:wrapSquare wrapText="bothSides"/>
            <wp:docPr id="11" name="Picture 1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535" cy="1486535"/>
                    </a:xfrm>
                    <a:prstGeom prst="rect">
                      <a:avLst/>
                    </a:prstGeom>
                  </pic:spPr>
                </pic:pic>
              </a:graphicData>
            </a:graphic>
          </wp:anchor>
        </w:drawing>
      </w:r>
      <w:r w:rsidRPr="00CB4F2A">
        <w:rPr>
          <w:b/>
          <w:bCs/>
          <w:sz w:val="56"/>
          <w:szCs w:val="56"/>
        </w:rPr>
        <w:t xml:space="preserve">British Association </w:t>
      </w:r>
    </w:p>
    <w:p w14:paraId="7EBB41A3" w14:textId="74A7845D" w:rsidR="00867471" w:rsidRDefault="00867471" w:rsidP="00867471">
      <w:pPr>
        <w:pStyle w:val="Header"/>
        <w:rPr>
          <w:b/>
          <w:bCs/>
          <w:sz w:val="56"/>
          <w:szCs w:val="56"/>
        </w:rPr>
      </w:pPr>
      <w:r w:rsidRPr="00CB4F2A">
        <w:rPr>
          <w:b/>
          <w:bCs/>
          <w:sz w:val="56"/>
          <w:szCs w:val="56"/>
        </w:rPr>
        <w:t>of Dental Nurses</w:t>
      </w:r>
    </w:p>
    <w:p w14:paraId="70D1FECD" w14:textId="425B31D8" w:rsidR="00867471" w:rsidRPr="00606BA9" w:rsidRDefault="00867471" w:rsidP="00867471">
      <w:pPr>
        <w:pStyle w:val="Header"/>
        <w:rPr>
          <w:sz w:val="20"/>
          <w:szCs w:val="20"/>
        </w:rPr>
      </w:pPr>
      <w:r w:rsidRPr="00606BA9">
        <w:rPr>
          <w:sz w:val="20"/>
          <w:szCs w:val="20"/>
        </w:rPr>
        <w:t xml:space="preserve">Room 200, Hillhouse International Business Centre, </w:t>
      </w:r>
    </w:p>
    <w:p w14:paraId="4328F097" w14:textId="77777777" w:rsidR="00867471" w:rsidRPr="00606BA9" w:rsidRDefault="00867471" w:rsidP="00867471">
      <w:pPr>
        <w:pStyle w:val="Header"/>
        <w:rPr>
          <w:sz w:val="20"/>
          <w:szCs w:val="20"/>
        </w:rPr>
      </w:pPr>
      <w:r w:rsidRPr="00606BA9">
        <w:rPr>
          <w:sz w:val="20"/>
          <w:szCs w:val="20"/>
        </w:rPr>
        <w:t>Thornton-Cleveleys, FY5 4QD</w:t>
      </w:r>
    </w:p>
    <w:p w14:paraId="14A29CE9" w14:textId="77777777" w:rsidR="00867471" w:rsidRPr="00606BA9" w:rsidRDefault="00867471" w:rsidP="00867471">
      <w:pPr>
        <w:pStyle w:val="Header"/>
        <w:rPr>
          <w:sz w:val="20"/>
          <w:szCs w:val="20"/>
        </w:rPr>
      </w:pPr>
      <w:r w:rsidRPr="00606BA9">
        <w:rPr>
          <w:sz w:val="20"/>
          <w:szCs w:val="20"/>
        </w:rPr>
        <w:t>01253 338 360</w:t>
      </w:r>
    </w:p>
    <w:p w14:paraId="3D6A5822" w14:textId="77777777" w:rsidR="00867471" w:rsidRPr="00606BA9" w:rsidRDefault="00867471" w:rsidP="00867471">
      <w:pPr>
        <w:pStyle w:val="Header"/>
        <w:rPr>
          <w:sz w:val="20"/>
          <w:szCs w:val="20"/>
        </w:rPr>
      </w:pPr>
      <w:r w:rsidRPr="00606BA9">
        <w:rPr>
          <w:sz w:val="20"/>
          <w:szCs w:val="20"/>
        </w:rPr>
        <w:t>enquiries@badn.org.uk</w:t>
      </w:r>
    </w:p>
    <w:p w14:paraId="33C3E0C0" w14:textId="77777777" w:rsidR="00867471" w:rsidRPr="00606BA9" w:rsidRDefault="00867471" w:rsidP="00867471">
      <w:pPr>
        <w:pStyle w:val="Header"/>
        <w:rPr>
          <w:sz w:val="20"/>
          <w:szCs w:val="20"/>
        </w:rPr>
      </w:pPr>
      <w:r w:rsidRPr="00606BA9">
        <w:rPr>
          <w:sz w:val="20"/>
          <w:szCs w:val="20"/>
        </w:rPr>
        <w:t>www.badn.org.uk</w:t>
      </w:r>
    </w:p>
    <w:p w14:paraId="629DD016" w14:textId="5629E1ED" w:rsidR="003429CD" w:rsidRPr="004A0058" w:rsidRDefault="003429CD" w:rsidP="00042B00">
      <w:pPr>
        <w:pStyle w:val="TxBrc3"/>
        <w:framePr w:w="2087" w:hSpace="6" w:vSpace="6" w:wrap="around" w:vAnchor="page" w:hAnchor="page" w:x="8468" w:y="3417" w:anchorLock="1"/>
        <w:tabs>
          <w:tab w:val="left" w:pos="199"/>
        </w:tabs>
        <w:spacing w:line="240" w:lineRule="auto"/>
        <w:rPr>
          <w:rFonts w:asciiTheme="minorHAnsi" w:hAnsiTheme="minorHAnsi" w:cstheme="minorHAnsi"/>
          <w:b/>
          <w:iCs/>
          <w:sz w:val="20"/>
          <w:lang w:val="en-US"/>
        </w:rPr>
      </w:pPr>
      <w:r w:rsidRPr="004A0058">
        <w:rPr>
          <w:rFonts w:asciiTheme="minorHAnsi" w:hAnsiTheme="minorHAnsi" w:cstheme="minorHAnsi"/>
          <w:b/>
          <w:iCs/>
          <w:sz w:val="20"/>
          <w:lang w:val="en-US"/>
        </w:rPr>
        <w:t>Chief Executive</w:t>
      </w:r>
    </w:p>
    <w:p w14:paraId="5B44CD0F" w14:textId="4D23713E" w:rsidR="003429CD" w:rsidRPr="00DA38C4" w:rsidRDefault="003429CD" w:rsidP="00042B00">
      <w:pPr>
        <w:pStyle w:val="TxBrp4"/>
        <w:framePr w:w="2087" w:hSpace="6" w:vSpace="6" w:wrap="around" w:vAnchor="page" w:hAnchor="page" w:x="8468" w:y="3417" w:anchorLock="1"/>
        <w:spacing w:line="240" w:lineRule="auto"/>
        <w:jc w:val="center"/>
        <w:rPr>
          <w:rFonts w:asciiTheme="minorHAnsi" w:hAnsiTheme="minorHAnsi" w:cstheme="minorHAnsi"/>
          <w:iCs/>
          <w:sz w:val="20"/>
          <w:lang w:val="pl-PL"/>
        </w:rPr>
      </w:pPr>
      <w:r w:rsidRPr="00DA38C4">
        <w:rPr>
          <w:rFonts w:asciiTheme="minorHAnsi" w:hAnsiTheme="minorHAnsi" w:cstheme="minorHAnsi"/>
          <w:iCs/>
          <w:sz w:val="20"/>
          <w:lang w:val="pl-PL"/>
        </w:rPr>
        <w:t>PAMELA A SWAIN</w:t>
      </w:r>
    </w:p>
    <w:p w14:paraId="797B95F5" w14:textId="1D27836D" w:rsidR="003429CD" w:rsidRPr="00DA38C4" w:rsidRDefault="003429CD" w:rsidP="00042B00">
      <w:pPr>
        <w:pStyle w:val="TxBrp4"/>
        <w:framePr w:w="2087" w:hSpace="6" w:vSpace="6" w:wrap="around" w:vAnchor="page" w:hAnchor="page" w:x="8468" w:y="3417" w:anchorLock="1"/>
        <w:spacing w:line="240" w:lineRule="auto"/>
        <w:jc w:val="center"/>
        <w:rPr>
          <w:rFonts w:asciiTheme="minorHAnsi" w:hAnsiTheme="minorHAnsi" w:cstheme="minorHAnsi"/>
          <w:iCs/>
          <w:sz w:val="20"/>
          <w:lang w:val="pl-PL"/>
        </w:rPr>
      </w:pPr>
      <w:r w:rsidRPr="00DA38C4">
        <w:rPr>
          <w:rFonts w:asciiTheme="minorHAnsi" w:hAnsiTheme="minorHAnsi" w:cstheme="minorHAnsi"/>
          <w:iCs/>
          <w:sz w:val="20"/>
          <w:lang w:val="pl-PL"/>
        </w:rPr>
        <w:t>MBA, LCGI, FIAM, FCMI</w:t>
      </w:r>
    </w:p>
    <w:p w14:paraId="0F5D0045" w14:textId="77777777" w:rsidR="00867471" w:rsidRPr="00DA38C4" w:rsidRDefault="00867471" w:rsidP="00CB4F2A">
      <w:pPr>
        <w:jc w:val="right"/>
        <w:rPr>
          <w:noProof/>
          <w:lang w:val="pl-PL"/>
        </w:rPr>
      </w:pPr>
    </w:p>
    <w:p w14:paraId="75FF4922" w14:textId="77777777" w:rsidR="00070195" w:rsidRPr="00DA38C4" w:rsidRDefault="00070195" w:rsidP="00CB4F2A">
      <w:pPr>
        <w:jc w:val="right"/>
        <w:rPr>
          <w:noProof/>
          <w:sz w:val="24"/>
          <w:szCs w:val="24"/>
          <w:lang w:val="pl-PL"/>
        </w:rPr>
      </w:pPr>
    </w:p>
    <w:p w14:paraId="1E7EEAB9" w14:textId="77777777" w:rsidR="00DE7A01" w:rsidRDefault="00DE7A01" w:rsidP="00575891">
      <w:pPr>
        <w:rPr>
          <w:noProof/>
          <w:sz w:val="24"/>
          <w:szCs w:val="24"/>
        </w:rPr>
      </w:pPr>
    </w:p>
    <w:p w14:paraId="7E63424D" w14:textId="413161BA" w:rsidR="00AB57A1" w:rsidRPr="00070195" w:rsidRDefault="00316507" w:rsidP="00575891">
      <w:pPr>
        <w:rPr>
          <w:noProof/>
          <w:sz w:val="24"/>
          <w:szCs w:val="24"/>
        </w:rPr>
      </w:pPr>
      <w:r w:rsidRPr="00070195">
        <w:rPr>
          <w:noProof/>
          <w:sz w:val="24"/>
          <w:szCs w:val="24"/>
        </w:rPr>
        <w:fldChar w:fldCharType="begin"/>
      </w:r>
      <w:r w:rsidRPr="00070195">
        <w:rPr>
          <w:noProof/>
          <w:sz w:val="24"/>
          <w:szCs w:val="24"/>
        </w:rPr>
        <w:instrText xml:space="preserve"> DATE  \@ "d MMMM yyyy"  \* MERGEFORMAT </w:instrText>
      </w:r>
      <w:r w:rsidRPr="00070195">
        <w:rPr>
          <w:noProof/>
          <w:sz w:val="24"/>
          <w:szCs w:val="24"/>
        </w:rPr>
        <w:fldChar w:fldCharType="separate"/>
      </w:r>
      <w:r w:rsidR="00575891">
        <w:rPr>
          <w:noProof/>
          <w:sz w:val="24"/>
          <w:szCs w:val="24"/>
        </w:rPr>
        <w:t>8 September 2020</w:t>
      </w:r>
      <w:r w:rsidRPr="00070195">
        <w:rPr>
          <w:noProof/>
          <w:sz w:val="24"/>
          <w:szCs w:val="24"/>
        </w:rPr>
        <w:fldChar w:fldCharType="end"/>
      </w:r>
    </w:p>
    <w:p w14:paraId="696AA21C" w14:textId="77777777" w:rsidR="00EE6EB7" w:rsidRPr="00EE6EB7" w:rsidRDefault="00EE6EB7" w:rsidP="00EE6EB7">
      <w:pPr>
        <w:spacing w:after="0"/>
        <w:rPr>
          <w:rFonts w:cstheme="minorHAnsi"/>
          <w:b/>
          <w:bCs/>
          <w:noProof/>
          <w:sz w:val="24"/>
          <w:szCs w:val="24"/>
        </w:rPr>
      </w:pPr>
      <w:r w:rsidRPr="00EE6EB7">
        <w:rPr>
          <w:rFonts w:cstheme="minorHAnsi"/>
          <w:b/>
          <w:bCs/>
          <w:noProof/>
          <w:sz w:val="24"/>
          <w:szCs w:val="24"/>
        </w:rPr>
        <w:t>*INSERT NAME OF MP*</w:t>
      </w:r>
    </w:p>
    <w:p w14:paraId="3AD9FDB0" w14:textId="7D2ECE8F" w:rsidR="00EE6EB7" w:rsidRPr="00EE6EB7" w:rsidRDefault="00576C5D" w:rsidP="00EE6EB7">
      <w:pPr>
        <w:spacing w:after="0"/>
        <w:rPr>
          <w:rFonts w:cstheme="minorHAnsi"/>
          <w:noProof/>
          <w:sz w:val="24"/>
          <w:szCs w:val="24"/>
        </w:rPr>
      </w:pPr>
      <w:r>
        <w:rPr>
          <w:rFonts w:cstheme="minorHAnsi"/>
          <w:noProof/>
          <w:sz w:val="24"/>
          <w:szCs w:val="24"/>
        </w:rPr>
        <w:t>v</w:t>
      </w:r>
      <w:r w:rsidR="00EE6EB7" w:rsidRPr="00EE6EB7">
        <w:rPr>
          <w:rFonts w:cstheme="minorHAnsi"/>
          <w:noProof/>
          <w:sz w:val="24"/>
          <w:szCs w:val="24"/>
        </w:rPr>
        <w:t>ia email</w:t>
      </w:r>
    </w:p>
    <w:p w14:paraId="57E629E5" w14:textId="77777777" w:rsidR="00EE6EB7" w:rsidRPr="00EE6EB7" w:rsidRDefault="00EE6EB7" w:rsidP="00EE6EB7">
      <w:pPr>
        <w:rPr>
          <w:rFonts w:cstheme="minorHAnsi"/>
          <w:b/>
          <w:bCs/>
          <w:noProof/>
          <w:sz w:val="24"/>
          <w:szCs w:val="24"/>
        </w:rPr>
      </w:pPr>
    </w:p>
    <w:p w14:paraId="33E211AE" w14:textId="77777777" w:rsidR="00EE6EB7" w:rsidRPr="00EE6EB7" w:rsidRDefault="00EE6EB7" w:rsidP="00EE6EB7">
      <w:pPr>
        <w:rPr>
          <w:rFonts w:cstheme="minorHAnsi"/>
          <w:noProof/>
          <w:sz w:val="24"/>
          <w:szCs w:val="24"/>
        </w:rPr>
      </w:pPr>
      <w:r w:rsidRPr="00EE6EB7">
        <w:rPr>
          <w:rFonts w:cstheme="minorHAnsi"/>
          <w:noProof/>
          <w:sz w:val="24"/>
          <w:szCs w:val="24"/>
        </w:rPr>
        <w:t>Dear *INSERT NAME OF MP*,</w:t>
      </w:r>
    </w:p>
    <w:p w14:paraId="02CD11BD" w14:textId="77777777"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Please find attached a Press Release from the British Association of Dental Nurses (BADN), the UK’s professional association for dental nurses.</w:t>
      </w:r>
    </w:p>
    <w:p w14:paraId="102E24C1" w14:textId="77777777" w:rsidR="00EE6EB7" w:rsidRPr="00EE6EB7" w:rsidRDefault="00EE6EB7" w:rsidP="00EE6EB7">
      <w:pPr>
        <w:pStyle w:val="BodyText"/>
        <w:ind w:left="-284"/>
        <w:rPr>
          <w:rFonts w:asciiTheme="minorHAnsi" w:eastAsia="Garamond" w:hAnsiTheme="minorHAnsi" w:cstheme="minorHAnsi"/>
          <w:sz w:val="24"/>
          <w:szCs w:val="24"/>
        </w:rPr>
      </w:pPr>
    </w:p>
    <w:p w14:paraId="5544B038" w14:textId="77777777"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Dental nurses are the lowest paid members of the dental team, often earning only minimum wage.  From this – and many dental nurses work only part time – they have to pay the same GDC Annual Retention Fee as other Dental Care Professionals (most of whom earn two or three times the salary of dental nurses), for indemnity cover, and  Continuing Professional Development costs, which HMRC refuses to make tax allowable for employees, in order to be allowed to continue to work in their chosen profession.</w:t>
      </w:r>
    </w:p>
    <w:p w14:paraId="4729365A" w14:textId="77777777" w:rsidR="00EE6EB7" w:rsidRPr="00EE6EB7" w:rsidRDefault="00EE6EB7" w:rsidP="00EE6EB7">
      <w:pPr>
        <w:pStyle w:val="BodyText"/>
        <w:rPr>
          <w:rFonts w:asciiTheme="minorHAnsi" w:eastAsia="Garamond" w:hAnsiTheme="minorHAnsi" w:cstheme="minorHAnsi"/>
          <w:sz w:val="24"/>
          <w:szCs w:val="24"/>
        </w:rPr>
      </w:pPr>
    </w:p>
    <w:p w14:paraId="1316E4A7" w14:textId="77777777"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Additionally, dental nurses working in NHS dental practices are not recognised by the NHS as NHS employees.  They are therefore denied access to the NHS pension scheme, NHS salaries and NHS ID cards.  Consequently, during the recent pandemic, although thousands of dental nurses volunteered to help out the NHS on the front line, they were not recognised as key workers and many were unable to get their children into childcare, or access the various schemes available to NHS employees.</w:t>
      </w:r>
    </w:p>
    <w:p w14:paraId="704E98DB" w14:textId="77777777" w:rsidR="00EE6EB7" w:rsidRPr="00EE6EB7" w:rsidRDefault="00EE6EB7" w:rsidP="00EE6EB7">
      <w:pPr>
        <w:pStyle w:val="BodyText"/>
        <w:rPr>
          <w:rFonts w:asciiTheme="minorHAnsi" w:eastAsia="Garamond" w:hAnsiTheme="minorHAnsi" w:cstheme="minorHAnsi"/>
          <w:sz w:val="24"/>
          <w:szCs w:val="24"/>
        </w:rPr>
      </w:pPr>
    </w:p>
    <w:p w14:paraId="124B009F" w14:textId="77777777"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Although NHS and mixed practices continued to receive their NHS funding as normal during the pandemic, many refused to pay their dental nurses’ salaries, leaving them with little or no income.</w:t>
      </w:r>
    </w:p>
    <w:p w14:paraId="62639F5D" w14:textId="77777777" w:rsidR="00EE6EB7" w:rsidRPr="00EE6EB7" w:rsidRDefault="00EE6EB7" w:rsidP="00EE6EB7">
      <w:pPr>
        <w:pStyle w:val="BodyText"/>
        <w:rPr>
          <w:rFonts w:asciiTheme="minorHAnsi" w:eastAsia="Garamond" w:hAnsiTheme="minorHAnsi" w:cstheme="minorHAnsi"/>
          <w:sz w:val="24"/>
          <w:szCs w:val="24"/>
        </w:rPr>
      </w:pPr>
    </w:p>
    <w:p w14:paraId="22E59731" w14:textId="77777777"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As you will see from the attached  Press Release, BADN are calling for dental nurses to be recognised as valued members of the dental team, paid a salary which recognises their training, knowledge and professionalism AND the financial outgoings required to be allowed to work as a dental nurse and to be recognised by the NHS.</w:t>
      </w:r>
    </w:p>
    <w:p w14:paraId="5CE5F58F" w14:textId="77777777" w:rsidR="00EE6EB7" w:rsidRPr="00EE6EB7" w:rsidRDefault="00EE6EB7" w:rsidP="00EE6EB7">
      <w:pPr>
        <w:pStyle w:val="BodyText"/>
        <w:rPr>
          <w:rFonts w:asciiTheme="minorHAnsi" w:eastAsia="Garamond" w:hAnsiTheme="minorHAnsi" w:cstheme="minorHAnsi"/>
          <w:sz w:val="24"/>
          <w:szCs w:val="24"/>
        </w:rPr>
      </w:pPr>
    </w:p>
    <w:p w14:paraId="19AD011F" w14:textId="77777777" w:rsid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 xml:space="preserve">BADN, founded in 1940 in Leyland, is the recognised professional association representing dental nurses in the UK and is listed by the Certification Officer (#585T) to whom it submits an Annual Return including independently audited accounts.  Its head office is located in Thornton-Cleveleys (Lancs) where the Chief Executive and three other staff members are based.  It is run by an </w:t>
      </w:r>
    </w:p>
    <w:p w14:paraId="27C5068E" w14:textId="77777777" w:rsidR="00EE6EB7" w:rsidRDefault="00EE6EB7" w:rsidP="00EE6EB7">
      <w:pPr>
        <w:pStyle w:val="BodyText"/>
        <w:rPr>
          <w:rFonts w:asciiTheme="minorHAnsi" w:eastAsia="Garamond" w:hAnsiTheme="minorHAnsi" w:cstheme="minorHAnsi"/>
          <w:sz w:val="24"/>
          <w:szCs w:val="24"/>
        </w:rPr>
      </w:pPr>
    </w:p>
    <w:p w14:paraId="2D36008D" w14:textId="77777777" w:rsidR="00EE6EB7" w:rsidRDefault="00EE6EB7" w:rsidP="00EE6EB7">
      <w:pPr>
        <w:pStyle w:val="BodyText"/>
        <w:rPr>
          <w:rFonts w:asciiTheme="minorHAnsi" w:eastAsia="Garamond" w:hAnsiTheme="minorHAnsi" w:cstheme="minorHAnsi"/>
          <w:sz w:val="24"/>
          <w:szCs w:val="24"/>
        </w:rPr>
      </w:pPr>
    </w:p>
    <w:p w14:paraId="5DD334B5" w14:textId="77777777" w:rsidR="00EE6EB7" w:rsidRDefault="00EE6EB7" w:rsidP="00EE6EB7">
      <w:pPr>
        <w:pStyle w:val="BodyText"/>
        <w:rPr>
          <w:rFonts w:asciiTheme="minorHAnsi" w:eastAsia="Garamond" w:hAnsiTheme="minorHAnsi" w:cstheme="minorHAnsi"/>
          <w:sz w:val="24"/>
          <w:szCs w:val="24"/>
        </w:rPr>
      </w:pPr>
    </w:p>
    <w:p w14:paraId="252B8F32" w14:textId="77777777" w:rsidR="00EE6EB7" w:rsidRDefault="00EE6EB7" w:rsidP="00EE6EB7">
      <w:pPr>
        <w:pStyle w:val="BodyText"/>
        <w:rPr>
          <w:rFonts w:asciiTheme="minorHAnsi" w:eastAsia="Garamond" w:hAnsiTheme="minorHAnsi" w:cstheme="minorHAnsi"/>
          <w:sz w:val="24"/>
          <w:szCs w:val="24"/>
        </w:rPr>
      </w:pPr>
    </w:p>
    <w:p w14:paraId="7C16DBC3" w14:textId="77777777" w:rsidR="00EE6EB7" w:rsidRDefault="00EE6EB7" w:rsidP="00EE6EB7">
      <w:pPr>
        <w:pStyle w:val="BodyText"/>
        <w:rPr>
          <w:rFonts w:asciiTheme="minorHAnsi" w:eastAsia="Garamond" w:hAnsiTheme="minorHAnsi" w:cstheme="minorHAnsi"/>
          <w:sz w:val="24"/>
          <w:szCs w:val="24"/>
        </w:rPr>
      </w:pPr>
    </w:p>
    <w:p w14:paraId="6D96811B" w14:textId="77777777" w:rsidR="00EE6EB7" w:rsidRDefault="00EE6EB7" w:rsidP="00EE6EB7">
      <w:pPr>
        <w:pStyle w:val="BodyText"/>
        <w:rPr>
          <w:rFonts w:asciiTheme="minorHAnsi" w:eastAsia="Garamond" w:hAnsiTheme="minorHAnsi" w:cstheme="minorHAnsi"/>
          <w:sz w:val="24"/>
          <w:szCs w:val="24"/>
        </w:rPr>
      </w:pPr>
    </w:p>
    <w:p w14:paraId="5EC55164" w14:textId="77777777" w:rsidR="00EE6EB7" w:rsidRDefault="00EE6EB7" w:rsidP="00EE6EB7">
      <w:pPr>
        <w:pStyle w:val="BodyText"/>
        <w:rPr>
          <w:rFonts w:asciiTheme="minorHAnsi" w:eastAsia="Garamond" w:hAnsiTheme="minorHAnsi" w:cstheme="minorHAnsi"/>
          <w:sz w:val="24"/>
          <w:szCs w:val="24"/>
        </w:rPr>
      </w:pPr>
    </w:p>
    <w:p w14:paraId="1C8DA4B3" w14:textId="77777777" w:rsidR="00EE6EB7" w:rsidRDefault="00EE6EB7" w:rsidP="00EE6EB7">
      <w:pPr>
        <w:pStyle w:val="BodyText"/>
        <w:rPr>
          <w:rFonts w:asciiTheme="minorHAnsi" w:eastAsia="Garamond" w:hAnsiTheme="minorHAnsi" w:cstheme="minorHAnsi"/>
          <w:sz w:val="24"/>
          <w:szCs w:val="24"/>
        </w:rPr>
      </w:pPr>
    </w:p>
    <w:p w14:paraId="2FF1754E" w14:textId="77777777" w:rsidR="00EE6EB7" w:rsidRDefault="00EE6EB7" w:rsidP="00EE6EB7">
      <w:pPr>
        <w:pStyle w:val="BodyText"/>
        <w:rPr>
          <w:rFonts w:asciiTheme="minorHAnsi" w:eastAsia="Garamond" w:hAnsiTheme="minorHAnsi" w:cstheme="minorHAnsi"/>
          <w:sz w:val="24"/>
          <w:szCs w:val="24"/>
        </w:rPr>
      </w:pPr>
    </w:p>
    <w:p w14:paraId="466D68B1" w14:textId="77777777" w:rsidR="00EE6EB7" w:rsidRDefault="00EE6EB7" w:rsidP="00EE6EB7">
      <w:pPr>
        <w:pStyle w:val="BodyText"/>
        <w:rPr>
          <w:rFonts w:asciiTheme="minorHAnsi" w:eastAsia="Garamond" w:hAnsiTheme="minorHAnsi" w:cstheme="minorHAnsi"/>
          <w:sz w:val="24"/>
          <w:szCs w:val="24"/>
        </w:rPr>
      </w:pPr>
    </w:p>
    <w:p w14:paraId="78B3B13E" w14:textId="77777777" w:rsidR="00EE6EB7" w:rsidRDefault="00EE6EB7" w:rsidP="00EE6EB7">
      <w:pPr>
        <w:pStyle w:val="BodyText"/>
        <w:rPr>
          <w:rFonts w:asciiTheme="minorHAnsi" w:eastAsia="Garamond" w:hAnsiTheme="minorHAnsi" w:cstheme="minorHAnsi"/>
          <w:sz w:val="24"/>
          <w:szCs w:val="24"/>
        </w:rPr>
      </w:pPr>
    </w:p>
    <w:p w14:paraId="3B463741" w14:textId="77777777" w:rsidR="00EE6EB7" w:rsidRDefault="00EE6EB7" w:rsidP="00EE6EB7">
      <w:pPr>
        <w:pStyle w:val="BodyText"/>
        <w:rPr>
          <w:rFonts w:asciiTheme="minorHAnsi" w:eastAsia="Garamond" w:hAnsiTheme="minorHAnsi" w:cstheme="minorHAnsi"/>
          <w:sz w:val="24"/>
          <w:szCs w:val="24"/>
        </w:rPr>
      </w:pPr>
    </w:p>
    <w:p w14:paraId="3584E8CE" w14:textId="77777777" w:rsidR="00EE6EB7" w:rsidRDefault="00EE6EB7" w:rsidP="00EE6EB7">
      <w:pPr>
        <w:pStyle w:val="BodyText"/>
        <w:rPr>
          <w:rFonts w:asciiTheme="minorHAnsi" w:eastAsia="Garamond" w:hAnsiTheme="minorHAnsi" w:cstheme="minorHAnsi"/>
          <w:sz w:val="24"/>
          <w:szCs w:val="24"/>
        </w:rPr>
      </w:pPr>
    </w:p>
    <w:p w14:paraId="34AA16A2" w14:textId="77777777" w:rsidR="00EE6EB7" w:rsidRDefault="00EE6EB7" w:rsidP="00EE6EB7">
      <w:pPr>
        <w:pStyle w:val="BodyText"/>
        <w:rPr>
          <w:rFonts w:asciiTheme="minorHAnsi" w:eastAsia="Garamond" w:hAnsiTheme="minorHAnsi" w:cstheme="minorHAnsi"/>
          <w:sz w:val="24"/>
          <w:szCs w:val="24"/>
        </w:rPr>
      </w:pPr>
    </w:p>
    <w:p w14:paraId="4CEE8359" w14:textId="77777777" w:rsidR="00EE6EB7" w:rsidRDefault="00EE6EB7" w:rsidP="00EE6EB7">
      <w:pPr>
        <w:pStyle w:val="BodyText"/>
        <w:rPr>
          <w:rFonts w:asciiTheme="minorHAnsi" w:eastAsia="Garamond" w:hAnsiTheme="minorHAnsi" w:cstheme="minorHAnsi"/>
          <w:sz w:val="24"/>
          <w:szCs w:val="24"/>
        </w:rPr>
      </w:pPr>
    </w:p>
    <w:p w14:paraId="52480E44" w14:textId="5E1957C2" w:rsidR="00DD3386" w:rsidRPr="00576C5D" w:rsidRDefault="00DD3386" w:rsidP="00DD3386">
      <w:pPr>
        <w:pStyle w:val="BodyText"/>
        <w:rPr>
          <w:rFonts w:asciiTheme="minorHAnsi" w:eastAsia="Garamond" w:hAnsiTheme="minorHAnsi" w:cstheme="minorHAnsi"/>
          <w:b/>
          <w:bCs/>
          <w:sz w:val="24"/>
          <w:szCs w:val="24"/>
        </w:rPr>
      </w:pPr>
      <w:r w:rsidRPr="00576C5D">
        <w:rPr>
          <w:rFonts w:asciiTheme="minorHAnsi" w:eastAsia="Garamond" w:hAnsiTheme="minorHAnsi" w:cstheme="minorHAnsi"/>
          <w:b/>
          <w:bCs/>
          <w:sz w:val="24"/>
          <w:szCs w:val="24"/>
        </w:rPr>
        <w:t>*INSERT NAME OF MP*</w:t>
      </w:r>
    </w:p>
    <w:p w14:paraId="315826B0" w14:textId="77777777" w:rsidR="00DD3386" w:rsidRPr="00EE6EB7" w:rsidRDefault="00DD3386" w:rsidP="00DD3386">
      <w:pPr>
        <w:pStyle w:val="BodyText"/>
        <w:rPr>
          <w:rFonts w:asciiTheme="minorHAnsi" w:eastAsia="Garamond" w:hAnsiTheme="minorHAnsi" w:cstheme="minorHAnsi"/>
          <w:sz w:val="24"/>
          <w:szCs w:val="24"/>
        </w:rPr>
      </w:pPr>
      <w:r>
        <w:rPr>
          <w:rFonts w:asciiTheme="minorHAnsi" w:eastAsia="Garamond" w:hAnsiTheme="minorHAnsi" w:cstheme="minorHAnsi"/>
          <w:sz w:val="24"/>
          <w:szCs w:val="24"/>
        </w:rPr>
        <w:t>v</w:t>
      </w:r>
      <w:r w:rsidRPr="00EE6EB7">
        <w:rPr>
          <w:rFonts w:asciiTheme="minorHAnsi" w:eastAsia="Garamond" w:hAnsiTheme="minorHAnsi" w:cstheme="minorHAnsi"/>
          <w:sz w:val="24"/>
          <w:szCs w:val="24"/>
        </w:rPr>
        <w:t>ia email</w:t>
      </w:r>
    </w:p>
    <w:p w14:paraId="11E67255" w14:textId="77777777" w:rsidR="00EE6EB7" w:rsidRDefault="00EE6EB7" w:rsidP="00EE6EB7">
      <w:pPr>
        <w:pStyle w:val="BodyText"/>
        <w:rPr>
          <w:rFonts w:asciiTheme="minorHAnsi" w:eastAsia="Garamond" w:hAnsiTheme="minorHAnsi" w:cstheme="minorHAnsi"/>
          <w:sz w:val="24"/>
          <w:szCs w:val="24"/>
        </w:rPr>
      </w:pPr>
    </w:p>
    <w:p w14:paraId="7862231B" w14:textId="77777777" w:rsidR="00EE6EB7" w:rsidRDefault="00EE6EB7" w:rsidP="00EE6EB7">
      <w:pPr>
        <w:pStyle w:val="BodyText"/>
        <w:rPr>
          <w:rFonts w:asciiTheme="minorHAnsi" w:eastAsia="Garamond" w:hAnsiTheme="minorHAnsi" w:cstheme="minorHAnsi"/>
          <w:sz w:val="24"/>
          <w:szCs w:val="24"/>
        </w:rPr>
      </w:pPr>
    </w:p>
    <w:p w14:paraId="56531410" w14:textId="50BCDC74"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Executive Committee of volunteer member dental nurses, who   are nominated and elected by members, in accordance with current legislation.  Membership benefits include access to special member rate indemnity cover,  the digital quarterly “British Dental Nurses’ Journal”, a Legal Helpline, a Health and Wellness Hub, the BADN Rewards Scheme – which offers discounts and special offers  on a wide range of services and goods, as well as to the members only area of the website www.badn.org.uk offering information and advice, and discounts on registration fees for the annual National Dental Nursing Conference and other BADN events.</w:t>
      </w:r>
    </w:p>
    <w:p w14:paraId="4C3597BB" w14:textId="77777777" w:rsidR="00EE6EB7" w:rsidRPr="00EE6EB7" w:rsidRDefault="00EE6EB7" w:rsidP="00EE6EB7">
      <w:pPr>
        <w:pStyle w:val="BodyText"/>
        <w:rPr>
          <w:rFonts w:asciiTheme="minorHAnsi" w:eastAsia="Garamond" w:hAnsiTheme="minorHAnsi" w:cstheme="minorHAnsi"/>
          <w:sz w:val="24"/>
          <w:szCs w:val="24"/>
        </w:rPr>
      </w:pPr>
    </w:p>
    <w:p w14:paraId="3F0ACCAE" w14:textId="77777777"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I do hope we can count on your support in this campaign and look forward to hearing from you.  Please do not hesitate to contact Pam Swain, our Chief Executive, if you would like more information on BADN or to discuss this letter further.</w:t>
      </w:r>
    </w:p>
    <w:p w14:paraId="1C5B10B2" w14:textId="77777777" w:rsidR="00EE6EB7" w:rsidRPr="00EE6EB7" w:rsidRDefault="00EE6EB7" w:rsidP="00EE6EB7">
      <w:pPr>
        <w:pStyle w:val="BodyText"/>
        <w:rPr>
          <w:rFonts w:asciiTheme="minorHAnsi" w:eastAsia="Garamond" w:hAnsiTheme="minorHAnsi" w:cstheme="minorHAnsi"/>
          <w:sz w:val="24"/>
          <w:szCs w:val="24"/>
        </w:rPr>
      </w:pPr>
    </w:p>
    <w:p w14:paraId="6C9C3C33" w14:textId="77777777"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Yours sincerely,</w:t>
      </w:r>
    </w:p>
    <w:p w14:paraId="40BE71EE" w14:textId="77777777" w:rsidR="00EE6EB7" w:rsidRPr="00EE6EB7" w:rsidRDefault="00EE6EB7" w:rsidP="00EE6EB7">
      <w:pPr>
        <w:pStyle w:val="BodyText"/>
        <w:rPr>
          <w:rFonts w:asciiTheme="minorHAnsi" w:eastAsia="Garamond" w:hAnsiTheme="minorHAnsi" w:cstheme="minorHAnsi"/>
          <w:sz w:val="24"/>
          <w:szCs w:val="24"/>
        </w:rPr>
      </w:pPr>
    </w:p>
    <w:p w14:paraId="6525859C" w14:textId="77777777"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*SIGN HERE*</w:t>
      </w:r>
    </w:p>
    <w:p w14:paraId="6B839CD1" w14:textId="77777777" w:rsidR="00EE6EB7" w:rsidRPr="00EE6EB7" w:rsidRDefault="00EE6EB7" w:rsidP="00EE6EB7">
      <w:pPr>
        <w:pStyle w:val="BodyText"/>
        <w:rPr>
          <w:rFonts w:asciiTheme="minorHAnsi" w:eastAsia="Garamond" w:hAnsiTheme="minorHAnsi" w:cstheme="minorHAnsi"/>
          <w:sz w:val="24"/>
          <w:szCs w:val="24"/>
        </w:rPr>
      </w:pPr>
    </w:p>
    <w:p w14:paraId="3323F463" w14:textId="77777777"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*PRINT NAME, followed by “RDN” and any other post-nominal letters, e.g. FBADN, BSc*</w:t>
      </w:r>
    </w:p>
    <w:p w14:paraId="05635A8D" w14:textId="77777777" w:rsidR="00EE6EB7" w:rsidRPr="00EE6EB7" w:rsidRDefault="00EE6EB7" w:rsidP="00EE6EB7">
      <w:pPr>
        <w:pStyle w:val="BodyText"/>
        <w:rPr>
          <w:rFonts w:asciiTheme="minorHAnsi" w:eastAsia="Garamond" w:hAnsiTheme="minorHAnsi" w:cstheme="minorHAnsi"/>
          <w:sz w:val="24"/>
          <w:szCs w:val="24"/>
        </w:rPr>
      </w:pPr>
    </w:p>
    <w:p w14:paraId="4F958BDE" w14:textId="6E869FA8" w:rsidR="00EE6EB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*YOUR ADDRESS HERE*</w:t>
      </w:r>
    </w:p>
    <w:p w14:paraId="3723A9C7" w14:textId="77777777" w:rsidR="00EE6EB7" w:rsidRPr="00EE6EB7" w:rsidRDefault="00EE6EB7" w:rsidP="00EE6EB7">
      <w:pPr>
        <w:pStyle w:val="BodyText"/>
        <w:rPr>
          <w:rFonts w:asciiTheme="minorHAnsi" w:eastAsia="Garamond" w:hAnsiTheme="minorHAnsi" w:cstheme="minorHAnsi"/>
          <w:sz w:val="24"/>
          <w:szCs w:val="24"/>
        </w:rPr>
      </w:pPr>
    </w:p>
    <w:p w14:paraId="4D79030A" w14:textId="40D79E32" w:rsidR="00B84FD7" w:rsidRPr="00EE6EB7" w:rsidRDefault="00EE6EB7" w:rsidP="00EE6EB7">
      <w:pPr>
        <w:pStyle w:val="BodyText"/>
        <w:rPr>
          <w:rFonts w:asciiTheme="minorHAnsi" w:eastAsia="Garamond" w:hAnsiTheme="minorHAnsi" w:cstheme="minorHAnsi"/>
          <w:sz w:val="24"/>
          <w:szCs w:val="24"/>
        </w:rPr>
      </w:pPr>
      <w:r w:rsidRPr="00EE6EB7">
        <w:rPr>
          <w:rFonts w:asciiTheme="minorHAnsi" w:eastAsia="Garamond" w:hAnsiTheme="minorHAnsi" w:cstheme="minorHAnsi"/>
          <w:sz w:val="24"/>
          <w:szCs w:val="24"/>
        </w:rPr>
        <w:t>CC: BADN Chief Executive</w:t>
      </w:r>
    </w:p>
    <w:sectPr w:rsidR="00B84FD7" w:rsidRPr="00EE6EB7" w:rsidSect="0045376A">
      <w:headerReference w:type="default" r:id="rId8"/>
      <w:footerReference w:type="default" r:id="rId9"/>
      <w:headerReference w:type="first" r:id="rId10"/>
      <w:footerReference w:type="first" r:id="rId11"/>
      <w:pgSz w:w="11906" w:h="16838"/>
      <w:pgMar w:top="962" w:right="1191" w:bottom="1134" w:left="119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B54B9" w14:textId="77777777" w:rsidR="00E0368B" w:rsidRDefault="00E0368B" w:rsidP="00AB57A1">
      <w:pPr>
        <w:spacing w:after="0" w:line="240" w:lineRule="auto"/>
      </w:pPr>
      <w:r>
        <w:separator/>
      </w:r>
    </w:p>
  </w:endnote>
  <w:endnote w:type="continuationSeparator" w:id="0">
    <w:p w14:paraId="0509F81D" w14:textId="77777777" w:rsidR="00E0368B" w:rsidRDefault="00E0368B" w:rsidP="00AB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732850"/>
      <w:docPartObj>
        <w:docPartGallery w:val="Page Numbers (Bottom of Page)"/>
        <w:docPartUnique/>
      </w:docPartObj>
    </w:sdtPr>
    <w:sdtEndPr>
      <w:rPr>
        <w:noProof/>
      </w:rPr>
    </w:sdtEndPr>
    <w:sdtContent>
      <w:p w14:paraId="1980F24E" w14:textId="2BA6E472" w:rsidR="008B1134" w:rsidRDefault="008B1134">
        <w:pPr>
          <w:pStyle w:val="Footer"/>
          <w:jc w:val="center"/>
        </w:pPr>
        <w:r w:rsidRPr="00CB4F2A">
          <w:rPr>
            <w:b/>
            <w:bCs/>
            <w:noProof/>
            <w:sz w:val="56"/>
            <w:szCs w:val="56"/>
          </w:rPr>
          <mc:AlternateContent>
            <mc:Choice Requires="wps">
              <w:drawing>
                <wp:anchor distT="0" distB="0" distL="114300" distR="114300" simplePos="0" relativeHeight="251659776" behindDoc="1" locked="1" layoutInCell="1" allowOverlap="1" wp14:anchorId="3268F3D9" wp14:editId="0B06DB31">
                  <wp:simplePos x="0" y="0"/>
                  <wp:positionH relativeFrom="column">
                    <wp:posOffset>-989965</wp:posOffset>
                  </wp:positionH>
                  <wp:positionV relativeFrom="page">
                    <wp:posOffset>10433685</wp:posOffset>
                  </wp:positionV>
                  <wp:extent cx="8049260" cy="248285"/>
                  <wp:effectExtent l="0" t="0" r="8890" b="0"/>
                  <wp:wrapNone/>
                  <wp:docPr id="16" name="Rectangle 16"/>
                  <wp:cNvGraphicFramePr/>
                  <a:graphic xmlns:a="http://schemas.openxmlformats.org/drawingml/2006/main">
                    <a:graphicData uri="http://schemas.microsoft.com/office/word/2010/wordprocessingShape">
                      <wps:wsp>
                        <wps:cNvSpPr/>
                        <wps:spPr>
                          <a:xfrm>
                            <a:off x="0" y="0"/>
                            <a:ext cx="8049260" cy="248285"/>
                          </a:xfrm>
                          <a:prstGeom prst="rect">
                            <a:avLst/>
                          </a:prstGeom>
                          <a:solidFill>
                            <a:srgbClr val="FFFF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62C4" id="Rectangle 16" o:spid="_x0000_s1026" style="position:absolute;margin-left:-77.95pt;margin-top:821.55pt;width:633.8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" fillcolor="#ffff60" stroked="f" strokeweight="1pt">
                  <w10:wrap anchory="page"/>
                  <w10:anchorlock/>
                </v:rect>
              </w:pict>
            </mc:Fallback>
          </mc:AlternateContent>
        </w:r>
      </w:p>
    </w:sdtContent>
  </w:sdt>
  <w:p w14:paraId="42D49697" w14:textId="27D7B67F" w:rsidR="00CB4F2A" w:rsidRDefault="00CB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E53A" w14:textId="5461CD3D" w:rsidR="00DE7A01" w:rsidRDefault="00DE7A01">
    <w:pPr>
      <w:pStyle w:val="Footer"/>
      <w:jc w:val="center"/>
      <w:rPr>
        <w:caps/>
        <w:noProof/>
      </w:rPr>
    </w:pPr>
    <w:r w:rsidRPr="00DE7A01">
      <w:rPr>
        <w:caps/>
      </w:rPr>
      <w:t>-</w:t>
    </w:r>
    <w:r w:rsidRPr="00DE7A01">
      <w:rPr>
        <w:caps/>
      </w:rPr>
      <w:fldChar w:fldCharType="begin"/>
    </w:r>
    <w:r w:rsidRPr="00DE7A01">
      <w:rPr>
        <w:caps/>
      </w:rPr>
      <w:instrText xml:space="preserve"> PAGE   \* MERGEFORMAT </w:instrText>
    </w:r>
    <w:r w:rsidRPr="00DE7A01">
      <w:rPr>
        <w:caps/>
      </w:rPr>
      <w:fldChar w:fldCharType="separate"/>
    </w:r>
    <w:r w:rsidRPr="00DE7A01">
      <w:rPr>
        <w:caps/>
        <w:noProof/>
      </w:rPr>
      <w:t>2</w:t>
    </w:r>
    <w:r w:rsidRPr="00DE7A01">
      <w:rPr>
        <w:caps/>
        <w:noProof/>
      </w:rPr>
      <w:fldChar w:fldCharType="end"/>
    </w:r>
    <w:r w:rsidRPr="00DE7A01">
      <w:rPr>
        <w:caps/>
        <w:noProof/>
      </w:rPr>
      <w:t>-</w:t>
    </w:r>
  </w:p>
  <w:p w14:paraId="470B8037" w14:textId="77777777" w:rsidR="00DE7A01" w:rsidRPr="00DE7A01" w:rsidRDefault="00DE7A01">
    <w:pPr>
      <w:pStyle w:val="Footer"/>
      <w:jc w:val="center"/>
      <w:rPr>
        <w:caps/>
        <w:noProof/>
      </w:rPr>
    </w:pPr>
  </w:p>
  <w:p w14:paraId="1069DBBB" w14:textId="397F457F" w:rsidR="00575891" w:rsidRDefault="00DE7A01">
    <w:pPr>
      <w:pStyle w:val="Footer"/>
    </w:pPr>
    <w:r w:rsidRPr="00CB4F2A">
      <w:rPr>
        <w:b/>
        <w:bCs/>
        <w:noProof/>
        <w:sz w:val="56"/>
        <w:szCs w:val="56"/>
      </w:rPr>
      <mc:AlternateContent>
        <mc:Choice Requires="wps">
          <w:drawing>
            <wp:anchor distT="0" distB="0" distL="114300" distR="114300" simplePos="0" relativeHeight="251666432" behindDoc="1" locked="1" layoutInCell="1" allowOverlap="1" wp14:anchorId="6299FA3E" wp14:editId="6A644E90">
              <wp:simplePos x="0" y="0"/>
              <wp:positionH relativeFrom="column">
                <wp:posOffset>-977900</wp:posOffset>
              </wp:positionH>
              <wp:positionV relativeFrom="page">
                <wp:posOffset>10425430</wp:posOffset>
              </wp:positionV>
              <wp:extent cx="8049260" cy="248285"/>
              <wp:effectExtent l="0" t="0" r="8890" b="0"/>
              <wp:wrapNone/>
              <wp:docPr id="5" name="Rectangle 5"/>
              <wp:cNvGraphicFramePr/>
              <a:graphic xmlns:a="http://schemas.openxmlformats.org/drawingml/2006/main">
                <a:graphicData uri="http://schemas.microsoft.com/office/word/2010/wordprocessingShape">
                  <wps:wsp>
                    <wps:cNvSpPr/>
                    <wps:spPr>
                      <a:xfrm>
                        <a:off x="0" y="0"/>
                        <a:ext cx="8049260" cy="248285"/>
                      </a:xfrm>
                      <a:prstGeom prst="rect">
                        <a:avLst/>
                      </a:prstGeom>
                      <a:solidFill>
                        <a:srgbClr val="FFFF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BC686" id="Rectangle 5" o:spid="_x0000_s1026" style="position:absolute;margin-left:-77pt;margin-top:820.9pt;width:633.8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" fillcolor="#ffff60" stroked="f" strokeweight="1pt">
              <w10:wrap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E0097" w14:textId="77777777" w:rsidR="00E0368B" w:rsidRDefault="00E0368B" w:rsidP="00AB57A1">
      <w:pPr>
        <w:spacing w:after="0" w:line="240" w:lineRule="auto"/>
      </w:pPr>
      <w:r>
        <w:separator/>
      </w:r>
    </w:p>
  </w:footnote>
  <w:footnote w:type="continuationSeparator" w:id="0">
    <w:p w14:paraId="1F888E03" w14:textId="77777777" w:rsidR="00E0368B" w:rsidRDefault="00E0368B" w:rsidP="00AB5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4458" w14:textId="71A2C5F2" w:rsidR="00575891" w:rsidRDefault="00575891">
    <w:pPr>
      <w:pStyle w:val="Header"/>
      <w:jc w:val="center"/>
    </w:pPr>
    <w:r w:rsidRPr="00CB4F2A">
      <w:rPr>
        <w:b/>
        <w:bCs/>
        <w:noProof/>
        <w:sz w:val="56"/>
        <w:szCs w:val="56"/>
      </w:rPr>
      <mc:AlternateContent>
        <mc:Choice Requires="wps">
          <w:drawing>
            <wp:anchor distT="0" distB="0" distL="114300" distR="114300" simplePos="0" relativeHeight="251660800" behindDoc="1" locked="1" layoutInCell="1" allowOverlap="1" wp14:anchorId="0C90C636" wp14:editId="0364C801">
              <wp:simplePos x="0" y="0"/>
              <wp:positionH relativeFrom="column">
                <wp:posOffset>-988695</wp:posOffset>
              </wp:positionH>
              <wp:positionV relativeFrom="page">
                <wp:posOffset>0</wp:posOffset>
              </wp:positionV>
              <wp:extent cx="8049260" cy="248285"/>
              <wp:effectExtent l="0" t="0" r="8890" b="0"/>
              <wp:wrapNone/>
              <wp:docPr id="1" name="Rectangle 1"/>
              <wp:cNvGraphicFramePr/>
              <a:graphic xmlns:a="http://schemas.openxmlformats.org/drawingml/2006/main">
                <a:graphicData uri="http://schemas.microsoft.com/office/word/2010/wordprocessingShape">
                  <wps:wsp>
                    <wps:cNvSpPr/>
                    <wps:spPr>
                      <a:xfrm>
                        <a:off x="0" y="0"/>
                        <a:ext cx="8049260" cy="248285"/>
                      </a:xfrm>
                      <a:prstGeom prst="rect">
                        <a:avLst/>
                      </a:prstGeom>
                      <a:solidFill>
                        <a:srgbClr val="FFFF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C5A6D" id="Rectangle 1" o:spid="_x0000_s1026" style="position:absolute;margin-left:-77.85pt;margin-top:0;width:633.8pt;height:1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" fillcolor="#ffff60" stroked="f" strokeweight="1pt">
              <w10:wrap anchory="page"/>
              <w10:anchorlock/>
            </v:rect>
          </w:pict>
        </mc:Fallback>
      </mc:AlternateContent>
    </w:r>
  </w:p>
  <w:p w14:paraId="534DA440" w14:textId="77777777" w:rsidR="00575891" w:rsidRDefault="00575891">
    <w:pPr>
      <w:pStyle w:val="Header"/>
      <w:jc w:val="center"/>
    </w:pPr>
  </w:p>
  <w:p w14:paraId="7294D4B4" w14:textId="5F309523" w:rsidR="00575891" w:rsidRDefault="00575891">
    <w:pPr>
      <w:pStyle w:val="Header"/>
      <w:jc w:val="center"/>
    </w:pPr>
    <w:r>
      <w:t>-</w:t>
    </w:r>
    <w:sdt>
      <w:sdtPr>
        <w:id w:val="1131029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26B20D07" w14:textId="77777777" w:rsidR="00CB4F2A" w:rsidRPr="00CB4F2A" w:rsidRDefault="00CB4F2A">
    <w:pPr>
      <w:pStyle w:val="Heade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11E3" w14:textId="161EBB26" w:rsidR="00575891" w:rsidRDefault="00575891" w:rsidP="00575891">
    <w:pPr>
      <w:pStyle w:val="Header"/>
      <w:tabs>
        <w:tab w:val="clear" w:pos="4513"/>
        <w:tab w:val="clear" w:pos="9026"/>
        <w:tab w:val="left" w:pos="5593"/>
      </w:tabs>
    </w:pPr>
    <w:r>
      <w:tab/>
    </w:r>
    <w:r w:rsidRPr="00CB4F2A">
      <w:rPr>
        <w:b/>
        <w:bCs/>
        <w:noProof/>
        <w:sz w:val="56"/>
        <w:szCs w:val="56"/>
      </w:rPr>
      <mc:AlternateContent>
        <mc:Choice Requires="wps">
          <w:drawing>
            <wp:anchor distT="0" distB="0" distL="114300" distR="114300" simplePos="0" relativeHeight="251661824" behindDoc="1" locked="1" layoutInCell="1" allowOverlap="1" wp14:anchorId="33FE6511" wp14:editId="00551B36">
              <wp:simplePos x="0" y="0"/>
              <wp:positionH relativeFrom="column">
                <wp:posOffset>-1169035</wp:posOffset>
              </wp:positionH>
              <wp:positionV relativeFrom="page">
                <wp:posOffset>0</wp:posOffset>
              </wp:positionV>
              <wp:extent cx="8049260" cy="248285"/>
              <wp:effectExtent l="0" t="0" r="8890" b="0"/>
              <wp:wrapNone/>
              <wp:docPr id="2" name="Rectangle 2"/>
              <wp:cNvGraphicFramePr/>
              <a:graphic xmlns:a="http://schemas.openxmlformats.org/drawingml/2006/main">
                <a:graphicData uri="http://schemas.microsoft.com/office/word/2010/wordprocessingShape">
                  <wps:wsp>
                    <wps:cNvSpPr/>
                    <wps:spPr>
                      <a:xfrm>
                        <a:off x="0" y="0"/>
                        <a:ext cx="8049260" cy="248285"/>
                      </a:xfrm>
                      <a:prstGeom prst="rect">
                        <a:avLst/>
                      </a:prstGeom>
                      <a:solidFill>
                        <a:srgbClr val="FFFF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CAD1" id="Rectangle 2" o:spid="_x0000_s1026" style="position:absolute;margin-left:-92.05pt;margin-top:0;width:633.8pt;height:1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" fillcolor="#ffff60" stroked="f" strokeweight="1pt">
              <w10:wrap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A1"/>
    <w:rsid w:val="00042B00"/>
    <w:rsid w:val="00070195"/>
    <w:rsid w:val="000F6625"/>
    <w:rsid w:val="00144465"/>
    <w:rsid w:val="0022645B"/>
    <w:rsid w:val="00316507"/>
    <w:rsid w:val="003429CD"/>
    <w:rsid w:val="003962EB"/>
    <w:rsid w:val="0045376A"/>
    <w:rsid w:val="00482B6F"/>
    <w:rsid w:val="004A0058"/>
    <w:rsid w:val="00575891"/>
    <w:rsid w:val="00576C5D"/>
    <w:rsid w:val="00606BA9"/>
    <w:rsid w:val="006654A0"/>
    <w:rsid w:val="00782CE4"/>
    <w:rsid w:val="00791D76"/>
    <w:rsid w:val="00795F8E"/>
    <w:rsid w:val="0084441C"/>
    <w:rsid w:val="00867471"/>
    <w:rsid w:val="008B1134"/>
    <w:rsid w:val="00960C0F"/>
    <w:rsid w:val="00977682"/>
    <w:rsid w:val="00A536B5"/>
    <w:rsid w:val="00AB57A1"/>
    <w:rsid w:val="00B0665E"/>
    <w:rsid w:val="00B84FD7"/>
    <w:rsid w:val="00BD7902"/>
    <w:rsid w:val="00C21338"/>
    <w:rsid w:val="00CB4F2A"/>
    <w:rsid w:val="00CC26F2"/>
    <w:rsid w:val="00D77CC2"/>
    <w:rsid w:val="00DA38C4"/>
    <w:rsid w:val="00DD3386"/>
    <w:rsid w:val="00DE7A01"/>
    <w:rsid w:val="00E0368B"/>
    <w:rsid w:val="00EE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458ED"/>
  <w15:chartTrackingRefBased/>
  <w15:docId w15:val="{A7597B67-F7C7-41B3-81DA-49190B1A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7A1"/>
  </w:style>
  <w:style w:type="paragraph" w:styleId="Footer">
    <w:name w:val="footer"/>
    <w:basedOn w:val="Normal"/>
    <w:link w:val="FooterChar"/>
    <w:uiPriority w:val="99"/>
    <w:unhideWhenUsed/>
    <w:rsid w:val="00AB5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7A1"/>
  </w:style>
  <w:style w:type="character" w:styleId="Hyperlink">
    <w:name w:val="Hyperlink"/>
    <w:basedOn w:val="DefaultParagraphFont"/>
    <w:uiPriority w:val="99"/>
    <w:unhideWhenUsed/>
    <w:rsid w:val="00CB4F2A"/>
    <w:rPr>
      <w:color w:val="0563C1" w:themeColor="hyperlink"/>
      <w:u w:val="single"/>
    </w:rPr>
  </w:style>
  <w:style w:type="character" w:styleId="UnresolvedMention">
    <w:name w:val="Unresolved Mention"/>
    <w:basedOn w:val="DefaultParagraphFont"/>
    <w:uiPriority w:val="99"/>
    <w:semiHidden/>
    <w:unhideWhenUsed/>
    <w:rsid w:val="00CB4F2A"/>
    <w:rPr>
      <w:color w:val="605E5C"/>
      <w:shd w:val="clear" w:color="auto" w:fill="E1DFDD"/>
    </w:rPr>
  </w:style>
  <w:style w:type="paragraph" w:styleId="BodyText">
    <w:name w:val="Body Text"/>
    <w:basedOn w:val="Normal"/>
    <w:link w:val="BodyTextChar"/>
    <w:rsid w:val="00795F8E"/>
    <w:pPr>
      <w:spacing w:after="0" w:line="240" w:lineRule="auto"/>
      <w:jc w:val="both"/>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795F8E"/>
    <w:rPr>
      <w:rFonts w:ascii="Courier New" w:eastAsia="Times New Roman" w:hAnsi="Courier New" w:cs="Times New Roman"/>
      <w:sz w:val="20"/>
      <w:szCs w:val="20"/>
    </w:rPr>
  </w:style>
  <w:style w:type="paragraph" w:customStyle="1" w:styleId="TxBrc3">
    <w:name w:val="TxBr_c3"/>
    <w:basedOn w:val="Normal"/>
    <w:rsid w:val="00CC26F2"/>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xBrp4">
    <w:name w:val="TxBr_p4"/>
    <w:basedOn w:val="Normal"/>
    <w:rsid w:val="00CC26F2"/>
    <w:pPr>
      <w:widowControl w:val="0"/>
      <w:tabs>
        <w:tab w:val="left" w:pos="204"/>
      </w:tabs>
      <w:spacing w:after="0" w:line="240" w:lineRule="atLeast"/>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0571-2437-434A-B440-495EC3E5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Skalski</dc:creator>
  <cp:keywords/>
  <dc:description/>
  <cp:lastModifiedBy>Adam Skalski</cp:lastModifiedBy>
  <cp:revision>5</cp:revision>
  <dcterms:created xsi:type="dcterms:W3CDTF">2020-09-08T10:27:00Z</dcterms:created>
  <dcterms:modified xsi:type="dcterms:W3CDTF">2020-09-08T10:28:00Z</dcterms:modified>
</cp:coreProperties>
</file>